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813" w:rsidRPr="003373AF" w:rsidRDefault="003D77BB" w:rsidP="000F1C1A">
      <w:pPr>
        <w:rPr>
          <w:rFonts w:ascii="Verdana" w:hAnsi="Verdana"/>
          <w:b/>
          <w:sz w:val="28"/>
          <w:szCs w:val="28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</w:rPr>
        <w:t xml:space="preserve">Module </w:t>
      </w:r>
      <w:r w:rsidR="00C972E0">
        <w:rPr>
          <w:rFonts w:ascii="Verdana" w:hAnsi="Verdana"/>
          <w:b/>
          <w:sz w:val="28"/>
          <w:szCs w:val="28"/>
        </w:rPr>
        <w:t>7</w:t>
      </w:r>
      <w:r>
        <w:rPr>
          <w:rFonts w:ascii="Verdana" w:hAnsi="Verdana"/>
          <w:b/>
          <w:sz w:val="28"/>
          <w:szCs w:val="28"/>
        </w:rPr>
        <w:t>:</w:t>
      </w:r>
      <w:r w:rsidR="00EF3ACF">
        <w:rPr>
          <w:rFonts w:ascii="Verdana" w:hAnsi="Verdana"/>
          <w:b/>
          <w:sz w:val="28"/>
          <w:szCs w:val="28"/>
        </w:rPr>
        <w:t xml:space="preserve">  </w:t>
      </w:r>
      <w:r w:rsidR="003373AF" w:rsidRPr="003373AF">
        <w:rPr>
          <w:rFonts w:ascii="Verdana" w:hAnsi="Verdana"/>
          <w:b/>
          <w:sz w:val="28"/>
          <w:szCs w:val="28"/>
        </w:rPr>
        <w:t>P</w:t>
      </w:r>
      <w:r w:rsidR="002C199C">
        <w:rPr>
          <w:rFonts w:ascii="Verdana" w:hAnsi="Verdana"/>
          <w:b/>
          <w:sz w:val="28"/>
          <w:szCs w:val="28"/>
        </w:rPr>
        <w:t>re</w:t>
      </w:r>
      <w:r w:rsidR="003373AF" w:rsidRPr="003373AF">
        <w:rPr>
          <w:rFonts w:ascii="Verdana" w:hAnsi="Verdana"/>
          <w:b/>
          <w:sz w:val="28"/>
          <w:szCs w:val="28"/>
        </w:rPr>
        <w:t xml:space="preserve">-Test </w:t>
      </w:r>
    </w:p>
    <w:p w:rsidR="00A30594" w:rsidRPr="00A30594" w:rsidRDefault="00EF3ACF" w:rsidP="00A30594">
      <w:pPr>
        <w:pStyle w:val="ListParagraph"/>
        <w:numPr>
          <w:ilvl w:val="0"/>
          <w:numId w:val="3"/>
        </w:num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What is the most common malaria parasite in Sub-Saharan Africa?</w:t>
      </w:r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vivax</w:t>
      </w:r>
    </w:p>
    <w:p w:rsidR="00A30594" w:rsidRPr="00EF3ACF" w:rsidRDefault="00EF3ACF" w:rsidP="00A30594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ovale</w:t>
      </w:r>
    </w:p>
    <w:p w:rsidR="00F475D0" w:rsidRPr="00EF3ACF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falciparum</w:t>
      </w:r>
    </w:p>
    <w:p w:rsidR="00A30594" w:rsidRPr="00EF3ACF" w:rsidRDefault="00EF3ACF" w:rsidP="00F475D0">
      <w:pPr>
        <w:pStyle w:val="ListParagraph"/>
        <w:numPr>
          <w:ilvl w:val="1"/>
          <w:numId w:val="3"/>
        </w:numPr>
        <w:rPr>
          <w:rFonts w:ascii="Verdana" w:eastAsia="Times New Roman" w:hAnsi="Verdana"/>
          <w:b/>
          <w:i/>
          <w:color w:val="1E1E1E"/>
        </w:rPr>
      </w:pPr>
      <w:r>
        <w:rPr>
          <w:rFonts w:ascii="Verdana" w:eastAsia="Times New Roman" w:hAnsi="Verdana"/>
          <w:i/>
          <w:color w:val="1E1E1E"/>
        </w:rPr>
        <w:t>Plasmodium knowlesi</w:t>
      </w:r>
    </w:p>
    <w:p w:rsidR="00A30594" w:rsidRPr="00A30594" w:rsidRDefault="00A30594" w:rsidP="00A30594">
      <w:pPr>
        <w:ind w:left="360"/>
        <w:rPr>
          <w:rFonts w:ascii="Verdana" w:hAnsi="Verdana"/>
          <w:b/>
        </w:rPr>
      </w:pPr>
    </w:p>
    <w:p w:rsidR="0089349F" w:rsidRPr="002A7F35" w:rsidRDefault="00EF3ACF" w:rsidP="0089349F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b/>
          <w:bCs/>
          <w:color w:val="1E1E1E"/>
        </w:rPr>
        <w:t>Which malaria-related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tests </w:t>
      </w:r>
      <w:r w:rsidR="00DF02A6">
        <w:rPr>
          <w:rFonts w:ascii="Verdana" w:eastAsia="Times New Roman" w:hAnsi="Verdana"/>
          <w:b/>
          <w:bCs/>
          <w:color w:val="1E1E1E"/>
        </w:rPr>
        <w:t>are carried</w:t>
      </w:r>
      <w:r w:rsidR="001C2A63">
        <w:rPr>
          <w:rFonts w:ascii="Verdana" w:eastAsia="Times New Roman" w:hAnsi="Verdana"/>
          <w:b/>
          <w:bCs/>
          <w:color w:val="1E1E1E"/>
        </w:rPr>
        <w:t xml:space="preserve"> out </w:t>
      </w:r>
      <w:r>
        <w:rPr>
          <w:rFonts w:ascii="Verdana" w:eastAsia="Times New Roman" w:hAnsi="Verdana"/>
          <w:b/>
          <w:bCs/>
          <w:color w:val="1E1E1E"/>
        </w:rPr>
        <w:t>in malaria surveys?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Anemia testing</w:t>
      </w:r>
    </w:p>
    <w:p w:rsidR="00EF3ACF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Rapid diagnostic test</w:t>
      </w:r>
    </w:p>
    <w:p w:rsidR="00505914" w:rsidRPr="00EF3ACF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EF3ACF">
        <w:rPr>
          <w:rFonts w:ascii="Verdana" w:eastAsia="Times New Roman" w:hAnsi="Verdana"/>
          <w:color w:val="1E1E1E"/>
        </w:rPr>
        <w:t>Microscopy</w:t>
      </w:r>
    </w:p>
    <w:p w:rsidR="002A7F35" w:rsidRPr="002A7F35" w:rsidRDefault="00EF3AC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A</w:t>
      </w:r>
      <w:r w:rsidR="002A7F35" w:rsidRPr="002A7F35">
        <w:rPr>
          <w:rFonts w:ascii="Verdana" w:eastAsia="Times New Roman" w:hAnsi="Verdana"/>
          <w:color w:val="1E1E1E"/>
        </w:rPr>
        <w:t>ll of the above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DF02A6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 xml:space="preserve">Who </w:t>
      </w:r>
      <w:r>
        <w:rPr>
          <w:rFonts w:ascii="Verdana" w:eastAsia="Times New Roman" w:hAnsi="Verdana"/>
          <w:b/>
          <w:bCs/>
          <w:color w:val="1E1E1E"/>
        </w:rPr>
        <w:t>is</w:t>
      </w:r>
      <w:r w:rsidR="001C2A63">
        <w:rPr>
          <w:rFonts w:ascii="Verdana" w:eastAsia="Times New Roman" w:hAnsi="Verdana"/>
          <w:b/>
          <w:bCs/>
          <w:color w:val="1E1E1E"/>
        </w:rPr>
        <w:t xml:space="preserve">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usually </w:t>
      </w:r>
      <w:r w:rsidR="00791899">
        <w:rPr>
          <w:rFonts w:ascii="Verdana" w:eastAsia="Times New Roman" w:hAnsi="Verdana"/>
          <w:b/>
          <w:bCs/>
          <w:color w:val="1E1E1E"/>
        </w:rPr>
        <w:t xml:space="preserve">tested for anemia and malaria parasitemia 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in the </w:t>
      </w:r>
      <w:r w:rsidR="00791899">
        <w:rPr>
          <w:rFonts w:ascii="Verdana" w:eastAsia="Times New Roman" w:hAnsi="Verdana"/>
          <w:b/>
          <w:bCs/>
          <w:color w:val="1E1E1E"/>
        </w:rPr>
        <w:t>Malaria Indicator Survey</w:t>
      </w:r>
      <w:r w:rsidR="00505914" w:rsidRPr="001448A6">
        <w:rPr>
          <w:rFonts w:ascii="Verdana" w:eastAsia="Times New Roman" w:hAnsi="Verdana"/>
          <w:b/>
          <w:bCs/>
          <w:color w:val="1E1E1E"/>
        </w:rPr>
        <w:t xml:space="preserve">? </w:t>
      </w:r>
    </w:p>
    <w:p w:rsidR="00F475D0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color w:val="1E1E1E"/>
        </w:rPr>
        <w:t xml:space="preserve">Children age </w:t>
      </w:r>
      <w:r w:rsidR="00791899">
        <w:rPr>
          <w:rFonts w:ascii="Verdana" w:eastAsia="Times New Roman" w:hAnsi="Verdana"/>
          <w:color w:val="1E1E1E"/>
        </w:rPr>
        <w:t>6</w:t>
      </w:r>
      <w:r w:rsidRPr="001448A6">
        <w:rPr>
          <w:rFonts w:ascii="Verdana" w:eastAsia="Times New Roman" w:hAnsi="Verdana"/>
          <w:color w:val="1E1E1E"/>
        </w:rPr>
        <w:t>-</w:t>
      </w:r>
      <w:r w:rsidR="00791899">
        <w:rPr>
          <w:rFonts w:ascii="Verdana" w:eastAsia="Times New Roman" w:hAnsi="Verdana"/>
          <w:color w:val="1E1E1E"/>
        </w:rPr>
        <w:t>59 months</w:t>
      </w:r>
    </w:p>
    <w:p w:rsidR="00F475D0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Women age 15-49</w:t>
      </w:r>
    </w:p>
    <w:p w:rsidR="00505914" w:rsidRPr="00F475D0" w:rsidRDefault="00505914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F475D0">
        <w:rPr>
          <w:rFonts w:ascii="Verdana" w:eastAsia="Times New Roman" w:hAnsi="Verdana"/>
          <w:color w:val="1E1E1E"/>
        </w:rPr>
        <w:t>Men age 15-49</w:t>
      </w:r>
    </w:p>
    <w:p w:rsidR="00505914" w:rsidRPr="001448A6" w:rsidRDefault="00505914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color w:val="1E1E1E"/>
        </w:rPr>
        <w:t>Women and men age 60+</w:t>
      </w:r>
    </w:p>
    <w:p w:rsidR="00505914" w:rsidRPr="001448A6" w:rsidRDefault="00505914" w:rsidP="00505914">
      <w:pPr>
        <w:ind w:left="1080"/>
        <w:rPr>
          <w:rFonts w:ascii="Verdana" w:hAnsi="Verdana"/>
          <w:b/>
        </w:rPr>
      </w:pPr>
    </w:p>
    <w:p w:rsidR="00505914" w:rsidRPr="001448A6" w:rsidRDefault="00505914" w:rsidP="00505914">
      <w:pPr>
        <w:pStyle w:val="ListParagraph"/>
        <w:numPr>
          <w:ilvl w:val="0"/>
          <w:numId w:val="3"/>
        </w:numPr>
        <w:rPr>
          <w:rFonts w:ascii="Verdana" w:hAnsi="Verdana"/>
          <w:b/>
        </w:rPr>
      </w:pPr>
      <w:r w:rsidRPr="001448A6">
        <w:rPr>
          <w:rFonts w:ascii="Verdana" w:eastAsia="Times New Roman" w:hAnsi="Verdana"/>
          <w:b/>
          <w:bCs/>
          <w:color w:val="1E1E1E"/>
        </w:rPr>
        <w:t>All of the following are true about the</w:t>
      </w:r>
      <w:r w:rsidR="005B359F">
        <w:rPr>
          <w:rFonts w:ascii="Verdana" w:eastAsia="Times New Roman" w:hAnsi="Verdana"/>
          <w:b/>
          <w:bCs/>
          <w:color w:val="1E1E1E"/>
        </w:rPr>
        <w:t xml:space="preserve"> M</w:t>
      </w:r>
      <w:r w:rsidR="00791899">
        <w:rPr>
          <w:rFonts w:ascii="Verdana" w:eastAsia="Times New Roman" w:hAnsi="Verdana"/>
          <w:b/>
          <w:bCs/>
          <w:color w:val="1E1E1E"/>
        </w:rPr>
        <w:t xml:space="preserve">alaria </w:t>
      </w:r>
      <w:r w:rsidR="005B359F">
        <w:rPr>
          <w:rFonts w:ascii="Verdana" w:eastAsia="Times New Roman" w:hAnsi="Verdana"/>
          <w:b/>
          <w:bCs/>
          <w:color w:val="1E1E1E"/>
        </w:rPr>
        <w:t>I</w:t>
      </w:r>
      <w:r w:rsidR="00791899">
        <w:rPr>
          <w:rFonts w:ascii="Verdana" w:eastAsia="Times New Roman" w:hAnsi="Verdana"/>
          <w:b/>
          <w:bCs/>
          <w:color w:val="1E1E1E"/>
        </w:rPr>
        <w:t xml:space="preserve">ndicator </w:t>
      </w:r>
      <w:r w:rsidR="005B359F">
        <w:rPr>
          <w:rFonts w:ascii="Verdana" w:eastAsia="Times New Roman" w:hAnsi="Verdana"/>
          <w:b/>
          <w:bCs/>
          <w:color w:val="1E1E1E"/>
        </w:rPr>
        <w:t>S</w:t>
      </w:r>
      <w:r w:rsidR="00791899">
        <w:rPr>
          <w:rFonts w:ascii="Verdana" w:eastAsia="Times New Roman" w:hAnsi="Verdana"/>
          <w:b/>
          <w:bCs/>
          <w:color w:val="1E1E1E"/>
        </w:rPr>
        <w:t>urvey (MIS)</w:t>
      </w:r>
      <w:r w:rsidR="005B359F">
        <w:rPr>
          <w:rFonts w:ascii="Verdana" w:eastAsia="Times New Roman" w:hAnsi="Verdana"/>
          <w:b/>
          <w:bCs/>
          <w:color w:val="1E1E1E"/>
        </w:rPr>
        <w:t xml:space="preserve"> </w:t>
      </w:r>
      <w:r w:rsidR="00791899">
        <w:rPr>
          <w:rFonts w:ascii="Verdana" w:eastAsia="Times New Roman" w:hAnsi="Verdana"/>
          <w:b/>
          <w:bCs/>
          <w:color w:val="1E1E1E"/>
        </w:rPr>
        <w:t>EXCEPT</w:t>
      </w:r>
    </w:p>
    <w:p w:rsidR="00505914" w:rsidRPr="001448A6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Developed by Roll Back Malaria</w:t>
      </w:r>
    </w:p>
    <w:p w:rsidR="00505914" w:rsidRPr="001448A6" w:rsidRDefault="005B359F" w:rsidP="00505914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Conducted during the dry season</w:t>
      </w:r>
    </w:p>
    <w:p w:rsidR="00F475D0" w:rsidRPr="00F475D0" w:rsidRDefault="005B359F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Indicators include mosquito net ownership and use, IPTp, anemia &amp; malaria prevalence</w:t>
      </w:r>
    </w:p>
    <w:p w:rsidR="00676960" w:rsidRPr="00F475D0" w:rsidRDefault="00791899" w:rsidP="00F475D0">
      <w:pPr>
        <w:pStyle w:val="ListParagraph"/>
        <w:numPr>
          <w:ilvl w:val="1"/>
          <w:numId w:val="3"/>
        </w:numPr>
        <w:rPr>
          <w:rFonts w:ascii="Verdana" w:hAnsi="Verdana"/>
          <w:b/>
        </w:rPr>
      </w:pPr>
      <w:r>
        <w:rPr>
          <w:rFonts w:ascii="Verdana" w:eastAsia="Times New Roman" w:hAnsi="Verdana"/>
          <w:color w:val="1E1E1E"/>
        </w:rPr>
        <w:t>Harmonized</w:t>
      </w:r>
      <w:r w:rsidR="005B359F">
        <w:rPr>
          <w:rFonts w:ascii="Verdana" w:eastAsia="Times New Roman" w:hAnsi="Verdana"/>
          <w:color w:val="1E1E1E"/>
        </w:rPr>
        <w:t xml:space="preserve"> with Demographic &amp; Health Surveys (DHS) and Multiple Indicator Cluster Surveys (MICS) so indicators can be comparable </w:t>
      </w:r>
    </w:p>
    <w:p w:rsidR="00632E68" w:rsidRDefault="00632E68" w:rsidP="00AF5A6B">
      <w:pPr>
        <w:rPr>
          <w:rFonts w:ascii="Verdana" w:eastAsia="Times New Roman" w:hAnsi="Verdana"/>
          <w:b/>
          <w:color w:val="1E1E1E"/>
        </w:rPr>
      </w:pPr>
    </w:p>
    <w:p w:rsidR="00F845A1" w:rsidRDefault="00F845A1" w:rsidP="00AF5A6B">
      <w:pPr>
        <w:rPr>
          <w:rFonts w:ascii="Verdana" w:eastAsia="Times New Roman" w:hAnsi="Verdana"/>
          <w:b/>
          <w:color w:val="1E1E1E"/>
        </w:rPr>
      </w:pPr>
    </w:p>
    <w:p w:rsidR="00F845A1" w:rsidRDefault="00F845A1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324A1" w:rsidP="00AF5A6B">
      <w:pPr>
        <w:rPr>
          <w:rFonts w:ascii="Verdana" w:eastAsia="Times New Roman" w:hAnsi="Verdana"/>
          <w:b/>
          <w:color w:val="1E1E1E"/>
        </w:rPr>
      </w:pPr>
      <w:r>
        <w:rPr>
          <w:rFonts w:ascii="Verdana" w:eastAsia="Times New Roman" w:hAnsi="Verdana"/>
          <w:b/>
          <w:color w:val="1E1E1E"/>
        </w:rPr>
        <w:t>(Turn over for final question)</w:t>
      </w:r>
    </w:p>
    <w:p w:rsidR="003324A1" w:rsidRDefault="003324A1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3D296B" w:rsidRDefault="003D296B" w:rsidP="00AF5A6B">
      <w:pPr>
        <w:rPr>
          <w:rFonts w:ascii="Verdana" w:eastAsia="Times New Roman" w:hAnsi="Verdana"/>
          <w:b/>
          <w:color w:val="1E1E1E"/>
        </w:rPr>
      </w:pPr>
    </w:p>
    <w:p w:rsidR="007A7FF9" w:rsidRPr="00DF02A6" w:rsidRDefault="001F6E41" w:rsidP="00DF02A6">
      <w:pPr>
        <w:pStyle w:val="ListParagraph"/>
        <w:numPr>
          <w:ilvl w:val="0"/>
          <w:numId w:val="3"/>
        </w:numPr>
        <w:spacing w:before="120" w:after="0" w:line="240" w:lineRule="auto"/>
        <w:rPr>
          <w:rStyle w:val="Normal1"/>
          <w:rFonts w:ascii="Verdana" w:hAnsi="Verdana"/>
          <w:sz w:val="22"/>
          <w:szCs w:val="22"/>
        </w:rPr>
        <w:sectPr w:rsidR="007A7FF9" w:rsidRPr="00DF02A6" w:rsidSect="00F845A1">
          <w:headerReference w:type="default" r:id="rId8"/>
          <w:footerReference w:type="default" r:id="rId9"/>
          <w:type w:val="continuous"/>
          <w:pgSz w:w="11909" w:h="16834" w:code="9"/>
          <w:pgMar w:top="1440" w:right="1440" w:bottom="1440" w:left="1440" w:header="720" w:footer="720" w:gutter="0"/>
          <w:cols w:space="720"/>
          <w:docGrid w:linePitch="360"/>
        </w:sectPr>
      </w:pPr>
      <w:r w:rsidRPr="001C2A63">
        <w:rPr>
          <w:rFonts w:ascii="Verdana" w:eastAsia="Times New Roman" w:hAnsi="Verdana"/>
          <w:b/>
          <w:color w:val="1E1E1E"/>
        </w:rPr>
        <w:lastRenderedPageBreak/>
        <w:t>Match the foll</w:t>
      </w:r>
      <w:r w:rsidR="007A7FF9" w:rsidRPr="001C2A63">
        <w:rPr>
          <w:rFonts w:ascii="Verdana" w:eastAsia="Times New Roman" w:hAnsi="Verdana"/>
          <w:b/>
          <w:color w:val="1E1E1E"/>
        </w:rPr>
        <w:t xml:space="preserve">owing terms to their </w:t>
      </w:r>
      <w:r w:rsidR="001C2A63" w:rsidRPr="001C2A63">
        <w:rPr>
          <w:rFonts w:ascii="Verdana" w:eastAsia="Times New Roman" w:hAnsi="Verdana"/>
          <w:b/>
          <w:color w:val="1E1E1E"/>
        </w:rPr>
        <w:t>use in malaria control</w:t>
      </w:r>
    </w:p>
    <w:p w:rsidR="001F6E41" w:rsidRDefault="001F6E41" w:rsidP="00F845A1">
      <w:pPr>
        <w:spacing w:before="120" w:after="0" w:line="240" w:lineRule="auto"/>
        <w:ind w:left="5040" w:hanging="5040"/>
        <w:rPr>
          <w:rStyle w:val="Normal1"/>
          <w:rFonts w:ascii="Verdana" w:hAnsi="Verdana"/>
          <w:sz w:val="22"/>
          <w:szCs w:val="22"/>
        </w:rPr>
      </w:pPr>
      <w:r w:rsidRPr="001F6E41">
        <w:rPr>
          <w:rStyle w:val="Normal1"/>
          <w:rFonts w:ascii="Verdana" w:hAnsi="Verdana"/>
          <w:sz w:val="22"/>
          <w:szCs w:val="22"/>
        </w:rPr>
        <w:lastRenderedPageBreak/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F6E41">
        <w:rPr>
          <w:rStyle w:val="Normal1"/>
          <w:rFonts w:ascii="Verdana" w:hAnsi="Verdana"/>
          <w:sz w:val="22"/>
          <w:szCs w:val="22"/>
        </w:rPr>
        <w:t xml:space="preserve">_ </w:t>
      </w:r>
      <w:r w:rsidR="00F845A1">
        <w:rPr>
          <w:rStyle w:val="Normal1"/>
          <w:rFonts w:ascii="Verdana" w:hAnsi="Verdana"/>
          <w:sz w:val="22"/>
          <w:szCs w:val="22"/>
        </w:rPr>
        <w:t>ITN</w:t>
      </w:r>
      <w:r w:rsidR="00F845A1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>A. Vector Control (3 possible answers)</w:t>
      </w:r>
    </w:p>
    <w:p w:rsidR="001F6E4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>_ IPTp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B. Diagnosis</w:t>
      </w:r>
    </w:p>
    <w:p w:rsidR="007A7FF9" w:rsidRPr="001348A1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7A7FF9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IRS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C. Treatment</w:t>
      </w:r>
    </w:p>
    <w:p w:rsidR="005B359F" w:rsidRDefault="005B359F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Finger or heel stick</w:t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</w:r>
      <w:r w:rsidR="005B359F">
        <w:rPr>
          <w:rStyle w:val="Normal1"/>
          <w:rFonts w:ascii="Verdana" w:hAnsi="Verdana"/>
          <w:sz w:val="22"/>
          <w:szCs w:val="22"/>
        </w:rPr>
        <w:tab/>
        <w:t>D. Preventive Treatment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Pr="001348A1">
        <w:rPr>
          <w:rStyle w:val="Normal1"/>
          <w:rFonts w:ascii="Verdana" w:hAnsi="Verdana"/>
          <w:sz w:val="22"/>
          <w:szCs w:val="22"/>
        </w:rPr>
        <w:t xml:space="preserve">_ </w:t>
      </w:r>
      <w:r w:rsidR="005B359F">
        <w:rPr>
          <w:rStyle w:val="Normal1"/>
          <w:rFonts w:ascii="Verdana" w:hAnsi="Verdana"/>
          <w:sz w:val="22"/>
          <w:szCs w:val="22"/>
        </w:rPr>
        <w:t>ACT</w:t>
      </w:r>
    </w:p>
    <w:p w:rsidR="007A7FF9" w:rsidRDefault="007A7FF9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</w:p>
    <w:p w:rsidR="001F6E41" w:rsidRPr="001348A1" w:rsidRDefault="001F6E41" w:rsidP="001F6E41">
      <w:pPr>
        <w:spacing w:before="120" w:after="0" w:line="240" w:lineRule="auto"/>
        <w:rPr>
          <w:rStyle w:val="Normal1"/>
          <w:rFonts w:ascii="Verdana" w:hAnsi="Verdana"/>
          <w:sz w:val="22"/>
          <w:szCs w:val="22"/>
        </w:rPr>
      </w:pPr>
      <w:r w:rsidRPr="001348A1">
        <w:rPr>
          <w:rStyle w:val="Normal1"/>
          <w:rFonts w:ascii="Verdana" w:hAnsi="Verdana"/>
          <w:sz w:val="22"/>
          <w:szCs w:val="22"/>
        </w:rPr>
        <w:t>__</w:t>
      </w:r>
      <w:r w:rsidR="004637D9">
        <w:rPr>
          <w:rStyle w:val="Normal1"/>
          <w:rFonts w:ascii="Verdana" w:hAnsi="Verdana"/>
          <w:sz w:val="22"/>
          <w:szCs w:val="22"/>
        </w:rPr>
        <w:t>__</w:t>
      </w:r>
      <w:r w:rsidR="005B359F">
        <w:rPr>
          <w:rStyle w:val="Normal1"/>
          <w:rFonts w:ascii="Verdana" w:hAnsi="Verdana"/>
          <w:sz w:val="22"/>
          <w:szCs w:val="22"/>
        </w:rPr>
        <w:t>_ LLIN</w:t>
      </w:r>
    </w:p>
    <w:p w:rsidR="00EF3ACF" w:rsidRPr="001348A1" w:rsidRDefault="00EF3ACF" w:rsidP="00EF3ACF">
      <w:pPr>
        <w:pStyle w:val="ListParagraph"/>
        <w:spacing w:before="120" w:after="0" w:line="240" w:lineRule="auto"/>
        <w:rPr>
          <w:rFonts w:ascii="Verdana" w:hAnsi="Verdana"/>
        </w:rPr>
      </w:pPr>
    </w:p>
    <w:p w:rsidR="000F1C1A" w:rsidRPr="001448A6" w:rsidRDefault="000F1C1A" w:rsidP="000C11CA">
      <w:pPr>
        <w:rPr>
          <w:rFonts w:ascii="Verdana" w:hAnsi="Verdana"/>
          <w:b/>
        </w:rPr>
      </w:pPr>
    </w:p>
    <w:sectPr w:rsidR="000F1C1A" w:rsidRPr="001448A6" w:rsidSect="00F845A1"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88" w:rsidRDefault="00797988" w:rsidP="000F1C1A">
      <w:pPr>
        <w:spacing w:after="0" w:line="240" w:lineRule="auto"/>
      </w:pPr>
      <w:r>
        <w:separator/>
      </w:r>
    </w:p>
  </w:endnote>
  <w:endnote w:type="continuationSeparator" w:id="0">
    <w:p w:rsidR="00797988" w:rsidRDefault="00797988" w:rsidP="000F1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337D65" w:rsidRDefault="005B359F">
    <w:pPr>
      <w:pStyle w:val="Footer"/>
      <w:jc w:val="right"/>
      <w:rPr>
        <w:rFonts w:ascii="Verdana" w:hAnsi="Verdana"/>
        <w:b/>
      </w:rPr>
    </w:pPr>
    <w:r>
      <w:rPr>
        <w:rFonts w:ascii="Verdana" w:hAnsi="Verdana"/>
        <w:b/>
      </w:rPr>
      <w:t xml:space="preserve">Module </w:t>
    </w:r>
    <w:r w:rsidR="00C972E0">
      <w:rPr>
        <w:rFonts w:ascii="Verdana" w:hAnsi="Verdana"/>
        <w:b/>
      </w:rPr>
      <w:t>7</w:t>
    </w:r>
    <w:r>
      <w:rPr>
        <w:rFonts w:ascii="Verdana" w:hAnsi="Verdana"/>
        <w:b/>
      </w:rPr>
      <w:t xml:space="preserve"> Pre</w:t>
    </w:r>
    <w:r w:rsidRPr="00337D65">
      <w:rPr>
        <w:rFonts w:ascii="Verdana" w:hAnsi="Verdana"/>
        <w:b/>
      </w:rPr>
      <w:t>-Test</w:t>
    </w:r>
  </w:p>
  <w:p w:rsidR="005B359F" w:rsidRDefault="005B35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988" w:rsidRDefault="00797988" w:rsidP="000F1C1A">
      <w:pPr>
        <w:spacing w:after="0" w:line="240" w:lineRule="auto"/>
      </w:pPr>
      <w:r>
        <w:separator/>
      </w:r>
    </w:p>
  </w:footnote>
  <w:footnote w:type="continuationSeparator" w:id="0">
    <w:p w:rsidR="00797988" w:rsidRDefault="00797988" w:rsidP="000F1C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59F" w:rsidRPr="00444E6F" w:rsidRDefault="005B359F" w:rsidP="00444E6F">
    <w:pPr>
      <w:pStyle w:val="Header"/>
      <w:jc w:val="center"/>
      <w:rPr>
        <w:rFonts w:ascii="Verdana" w:hAnsi="Verdana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31502"/>
    <w:multiLevelType w:val="hybridMultilevel"/>
    <w:tmpl w:val="0CBCE6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54FE0"/>
    <w:multiLevelType w:val="hybridMultilevel"/>
    <w:tmpl w:val="5CDAB59A"/>
    <w:lvl w:ilvl="0" w:tplc="12AA4122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 w:hint="default"/>
        <w:color w:val="1E1E1E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76146"/>
    <w:multiLevelType w:val="hybridMultilevel"/>
    <w:tmpl w:val="FEA0CFEC"/>
    <w:lvl w:ilvl="0" w:tplc="08922F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61B63"/>
    <w:multiLevelType w:val="hybridMultilevel"/>
    <w:tmpl w:val="4DFACE9C"/>
    <w:lvl w:ilvl="0" w:tplc="D5501FC6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231F92"/>
    <w:multiLevelType w:val="hybridMultilevel"/>
    <w:tmpl w:val="DEAAA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F621C"/>
    <w:multiLevelType w:val="hybridMultilevel"/>
    <w:tmpl w:val="4C687F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A93470"/>
    <w:multiLevelType w:val="hybridMultilevel"/>
    <w:tmpl w:val="69EE3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5A226A"/>
    <w:multiLevelType w:val="hybridMultilevel"/>
    <w:tmpl w:val="CCA0AC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7D1B05"/>
    <w:multiLevelType w:val="hybridMultilevel"/>
    <w:tmpl w:val="A0901C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DD554C2"/>
    <w:multiLevelType w:val="hybridMultilevel"/>
    <w:tmpl w:val="EF68E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1627B"/>
    <w:multiLevelType w:val="hybridMultilevel"/>
    <w:tmpl w:val="8EA84642"/>
    <w:lvl w:ilvl="0" w:tplc="BF2218E8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0E2ECA"/>
    <w:multiLevelType w:val="hybridMultilevel"/>
    <w:tmpl w:val="CDF61224"/>
    <w:lvl w:ilvl="0" w:tplc="E64EEEB8">
      <w:start w:val="1"/>
      <w:numFmt w:val="lowerLetter"/>
      <w:lvlText w:val="%1."/>
      <w:lvlJc w:val="left"/>
      <w:pPr>
        <w:ind w:left="720" w:hanging="360"/>
      </w:pPr>
      <w:rPr>
        <w:rFonts w:eastAsia="Calibri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C1A"/>
    <w:rsid w:val="0001041D"/>
    <w:rsid w:val="00033A1B"/>
    <w:rsid w:val="00040BCC"/>
    <w:rsid w:val="00043C1F"/>
    <w:rsid w:val="00044652"/>
    <w:rsid w:val="00054793"/>
    <w:rsid w:val="00056624"/>
    <w:rsid w:val="0008427C"/>
    <w:rsid w:val="00094B63"/>
    <w:rsid w:val="00096938"/>
    <w:rsid w:val="000A0E44"/>
    <w:rsid w:val="000B1004"/>
    <w:rsid w:val="000C10B8"/>
    <w:rsid w:val="000C11CA"/>
    <w:rsid w:val="000E0B91"/>
    <w:rsid w:val="000F1C1A"/>
    <w:rsid w:val="000F4F71"/>
    <w:rsid w:val="001049B4"/>
    <w:rsid w:val="001117B8"/>
    <w:rsid w:val="00114EB6"/>
    <w:rsid w:val="001348A1"/>
    <w:rsid w:val="001448A6"/>
    <w:rsid w:val="001C2A63"/>
    <w:rsid w:val="001E01CD"/>
    <w:rsid w:val="001E2794"/>
    <w:rsid w:val="001F6E41"/>
    <w:rsid w:val="00243C12"/>
    <w:rsid w:val="00256834"/>
    <w:rsid w:val="00287381"/>
    <w:rsid w:val="002A5E2C"/>
    <w:rsid w:val="002A7F35"/>
    <w:rsid w:val="002C199C"/>
    <w:rsid w:val="003324A1"/>
    <w:rsid w:val="003373AF"/>
    <w:rsid w:val="00337D65"/>
    <w:rsid w:val="00343A08"/>
    <w:rsid w:val="00384BE9"/>
    <w:rsid w:val="003D296B"/>
    <w:rsid w:val="003D77BB"/>
    <w:rsid w:val="003F0595"/>
    <w:rsid w:val="004024DA"/>
    <w:rsid w:val="0042112C"/>
    <w:rsid w:val="00422813"/>
    <w:rsid w:val="00423FBA"/>
    <w:rsid w:val="00426B23"/>
    <w:rsid w:val="004320B6"/>
    <w:rsid w:val="00444E6F"/>
    <w:rsid w:val="00455996"/>
    <w:rsid w:val="004637D9"/>
    <w:rsid w:val="00466DDC"/>
    <w:rsid w:val="0047503B"/>
    <w:rsid w:val="004B1AAF"/>
    <w:rsid w:val="004E0D5D"/>
    <w:rsid w:val="004F6DA2"/>
    <w:rsid w:val="004F7FE2"/>
    <w:rsid w:val="00505914"/>
    <w:rsid w:val="00506D2E"/>
    <w:rsid w:val="00527B8E"/>
    <w:rsid w:val="0055199D"/>
    <w:rsid w:val="0058118F"/>
    <w:rsid w:val="005A25FB"/>
    <w:rsid w:val="005A548D"/>
    <w:rsid w:val="005B359F"/>
    <w:rsid w:val="005B76C8"/>
    <w:rsid w:val="005B79E3"/>
    <w:rsid w:val="005B7F8A"/>
    <w:rsid w:val="005C3729"/>
    <w:rsid w:val="005C64BB"/>
    <w:rsid w:val="005D5FC8"/>
    <w:rsid w:val="00623B83"/>
    <w:rsid w:val="00632E68"/>
    <w:rsid w:val="006463C8"/>
    <w:rsid w:val="00651447"/>
    <w:rsid w:val="00665A55"/>
    <w:rsid w:val="00676960"/>
    <w:rsid w:val="00697392"/>
    <w:rsid w:val="006B660E"/>
    <w:rsid w:val="006D1DCA"/>
    <w:rsid w:val="006D4E83"/>
    <w:rsid w:val="006F258D"/>
    <w:rsid w:val="006F28EA"/>
    <w:rsid w:val="006F6E30"/>
    <w:rsid w:val="00701990"/>
    <w:rsid w:val="00710FE8"/>
    <w:rsid w:val="00722A29"/>
    <w:rsid w:val="00735FAB"/>
    <w:rsid w:val="007478E4"/>
    <w:rsid w:val="00791899"/>
    <w:rsid w:val="00797988"/>
    <w:rsid w:val="007A7FF9"/>
    <w:rsid w:val="007B391B"/>
    <w:rsid w:val="007B4D21"/>
    <w:rsid w:val="007D5415"/>
    <w:rsid w:val="007F28F4"/>
    <w:rsid w:val="00851A49"/>
    <w:rsid w:val="00886F1E"/>
    <w:rsid w:val="0089349F"/>
    <w:rsid w:val="008F7A5E"/>
    <w:rsid w:val="0097306C"/>
    <w:rsid w:val="00982BBF"/>
    <w:rsid w:val="009938FD"/>
    <w:rsid w:val="009A304A"/>
    <w:rsid w:val="009E77E0"/>
    <w:rsid w:val="009F2835"/>
    <w:rsid w:val="00A00E2C"/>
    <w:rsid w:val="00A110C2"/>
    <w:rsid w:val="00A15604"/>
    <w:rsid w:val="00A17A4C"/>
    <w:rsid w:val="00A26966"/>
    <w:rsid w:val="00A30594"/>
    <w:rsid w:val="00A32504"/>
    <w:rsid w:val="00A56458"/>
    <w:rsid w:val="00A65017"/>
    <w:rsid w:val="00A7483A"/>
    <w:rsid w:val="00AA0FE0"/>
    <w:rsid w:val="00AD37A2"/>
    <w:rsid w:val="00AF5A6B"/>
    <w:rsid w:val="00AF5C0B"/>
    <w:rsid w:val="00B16003"/>
    <w:rsid w:val="00B31D29"/>
    <w:rsid w:val="00B4086F"/>
    <w:rsid w:val="00B4138D"/>
    <w:rsid w:val="00B629CC"/>
    <w:rsid w:val="00BB1084"/>
    <w:rsid w:val="00BB771C"/>
    <w:rsid w:val="00BD2350"/>
    <w:rsid w:val="00C0712A"/>
    <w:rsid w:val="00C07922"/>
    <w:rsid w:val="00C41A50"/>
    <w:rsid w:val="00C4240A"/>
    <w:rsid w:val="00C5738F"/>
    <w:rsid w:val="00C85336"/>
    <w:rsid w:val="00C91525"/>
    <w:rsid w:val="00C972E0"/>
    <w:rsid w:val="00CB5ADE"/>
    <w:rsid w:val="00CF2904"/>
    <w:rsid w:val="00CF74B7"/>
    <w:rsid w:val="00D140DE"/>
    <w:rsid w:val="00D31A44"/>
    <w:rsid w:val="00D343C7"/>
    <w:rsid w:val="00D40CDF"/>
    <w:rsid w:val="00D54B26"/>
    <w:rsid w:val="00D6200F"/>
    <w:rsid w:val="00D64A87"/>
    <w:rsid w:val="00D64D0E"/>
    <w:rsid w:val="00D72E9C"/>
    <w:rsid w:val="00D80352"/>
    <w:rsid w:val="00D80D2D"/>
    <w:rsid w:val="00DA210E"/>
    <w:rsid w:val="00DB5C4D"/>
    <w:rsid w:val="00DE478F"/>
    <w:rsid w:val="00DF02A6"/>
    <w:rsid w:val="00DF578A"/>
    <w:rsid w:val="00E005DD"/>
    <w:rsid w:val="00E044CE"/>
    <w:rsid w:val="00E8213C"/>
    <w:rsid w:val="00E84AF2"/>
    <w:rsid w:val="00E87350"/>
    <w:rsid w:val="00EA1A84"/>
    <w:rsid w:val="00EA4C59"/>
    <w:rsid w:val="00EA538F"/>
    <w:rsid w:val="00EB4BCC"/>
    <w:rsid w:val="00EB68B1"/>
    <w:rsid w:val="00EF1093"/>
    <w:rsid w:val="00EF3ACF"/>
    <w:rsid w:val="00EF7D3A"/>
    <w:rsid w:val="00F10965"/>
    <w:rsid w:val="00F117B0"/>
    <w:rsid w:val="00F15167"/>
    <w:rsid w:val="00F160D3"/>
    <w:rsid w:val="00F22473"/>
    <w:rsid w:val="00F4416B"/>
    <w:rsid w:val="00F475D0"/>
    <w:rsid w:val="00F74379"/>
    <w:rsid w:val="00F845A1"/>
    <w:rsid w:val="00F93F77"/>
    <w:rsid w:val="00FC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43D2F-580B-41DB-B255-23EBF7D3B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81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C1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C1A"/>
  </w:style>
  <w:style w:type="paragraph" w:styleId="Footer">
    <w:name w:val="footer"/>
    <w:basedOn w:val="Normal"/>
    <w:link w:val="FooterChar"/>
    <w:uiPriority w:val="99"/>
    <w:unhideWhenUsed/>
    <w:rsid w:val="000F1C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C1A"/>
  </w:style>
  <w:style w:type="character" w:styleId="PageNumber">
    <w:name w:val="page number"/>
    <w:basedOn w:val="DefaultParagraphFont"/>
    <w:rsid w:val="000F1C1A"/>
  </w:style>
  <w:style w:type="character" w:customStyle="1" w:styleId="questiontitle1">
    <w:name w:val="questiontitle1"/>
    <w:rsid w:val="00505914"/>
    <w:rPr>
      <w:rFonts w:ascii="Georgia" w:hAnsi="Georgia" w:hint="default"/>
      <w:b/>
      <w:bCs/>
      <w:color w:val="1E1E1E"/>
      <w:sz w:val="18"/>
      <w:szCs w:val="18"/>
    </w:rPr>
  </w:style>
  <w:style w:type="character" w:customStyle="1" w:styleId="questiontext1">
    <w:name w:val="questiontext1"/>
    <w:rsid w:val="00505914"/>
    <w:rPr>
      <w:rFonts w:ascii="Verdana" w:hAnsi="Verdana" w:hint="default"/>
      <w:color w:val="1E1E1E"/>
      <w:sz w:val="18"/>
      <w:szCs w:val="18"/>
    </w:rPr>
  </w:style>
  <w:style w:type="character" w:customStyle="1" w:styleId="Normal1">
    <w:name w:val="Normal1"/>
    <w:rsid w:val="001348A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2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0F70-D0CF-46F4-BFEF-BE079F007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Zweimueller</dc:creator>
  <cp:keywords/>
  <cp:lastModifiedBy>Zweimueller, Sally</cp:lastModifiedBy>
  <cp:revision>2</cp:revision>
  <dcterms:created xsi:type="dcterms:W3CDTF">2015-09-15T21:21:00Z</dcterms:created>
  <dcterms:modified xsi:type="dcterms:W3CDTF">2015-09-15T21:21:00Z</dcterms:modified>
</cp:coreProperties>
</file>